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D541" w14:textId="77777777" w:rsidR="004A2EE7" w:rsidRPr="00FD4975" w:rsidRDefault="004A2EE7" w:rsidP="004A2EE7">
      <w:pPr>
        <w:spacing w:after="0" w:line="240" w:lineRule="auto"/>
        <w:jc w:val="center"/>
        <w:rPr>
          <w:rFonts w:ascii="Times New Roman" w:eastAsia="Times New Roman" w:hAnsi="Times New Roman"/>
          <w:b/>
          <w:sz w:val="24"/>
          <w:szCs w:val="24"/>
          <w:lang w:eastAsia="pl-PL"/>
        </w:rPr>
      </w:pPr>
      <w:r w:rsidRPr="00FD4975">
        <w:rPr>
          <w:rFonts w:ascii="Times New Roman" w:eastAsia="Times New Roman" w:hAnsi="Times New Roman"/>
          <w:b/>
          <w:sz w:val="24"/>
          <w:szCs w:val="24"/>
          <w:lang w:eastAsia="pl-PL"/>
        </w:rPr>
        <w:t>Uchwała nr  24/IV/2023</w:t>
      </w:r>
    </w:p>
    <w:p w14:paraId="638C0F01" w14:textId="77777777" w:rsidR="004A2EE7" w:rsidRPr="00FD4975" w:rsidRDefault="004A2EE7" w:rsidP="004A2EE7">
      <w:pPr>
        <w:spacing w:after="0" w:line="240" w:lineRule="auto"/>
        <w:jc w:val="center"/>
        <w:rPr>
          <w:rFonts w:ascii="Times New Roman" w:eastAsia="Times New Roman" w:hAnsi="Times New Roman"/>
          <w:b/>
          <w:sz w:val="24"/>
          <w:szCs w:val="24"/>
          <w:lang w:eastAsia="pl-PL"/>
        </w:rPr>
      </w:pPr>
      <w:r w:rsidRPr="00FD4975">
        <w:rPr>
          <w:rFonts w:ascii="Times New Roman" w:eastAsia="Times New Roman" w:hAnsi="Times New Roman"/>
          <w:b/>
          <w:sz w:val="24"/>
          <w:szCs w:val="24"/>
          <w:lang w:eastAsia="pl-PL"/>
        </w:rPr>
        <w:t>Prezydium Zarządu Głównego Polskiego Związku Wędkarskiego</w:t>
      </w:r>
    </w:p>
    <w:p w14:paraId="0F2884E4" w14:textId="77777777" w:rsidR="004A2EE7" w:rsidRPr="00FD4975" w:rsidRDefault="004A2EE7" w:rsidP="004A2EE7">
      <w:pPr>
        <w:spacing w:after="0" w:line="240" w:lineRule="auto"/>
        <w:jc w:val="center"/>
        <w:rPr>
          <w:rFonts w:ascii="Times New Roman" w:eastAsia="Times New Roman" w:hAnsi="Times New Roman"/>
          <w:b/>
          <w:sz w:val="24"/>
          <w:szCs w:val="24"/>
          <w:lang w:eastAsia="pl-PL"/>
        </w:rPr>
      </w:pPr>
      <w:r w:rsidRPr="00FD4975">
        <w:rPr>
          <w:rFonts w:ascii="Times New Roman" w:eastAsia="Times New Roman" w:hAnsi="Times New Roman"/>
          <w:b/>
          <w:sz w:val="24"/>
          <w:szCs w:val="24"/>
          <w:lang w:eastAsia="pl-PL"/>
        </w:rPr>
        <w:t>z dnia 21 kwietnia 2023 r.</w:t>
      </w:r>
    </w:p>
    <w:p w14:paraId="207EC50B" w14:textId="77777777" w:rsidR="004A2EE7" w:rsidRPr="00FD4975" w:rsidRDefault="004A2EE7" w:rsidP="004A2EE7">
      <w:pPr>
        <w:pStyle w:val="Textbody"/>
        <w:spacing w:before="264" w:after="0" w:line="328" w:lineRule="auto"/>
        <w:ind w:left="115" w:right="38"/>
        <w:rPr>
          <w:rFonts w:ascii="Times New Roman" w:hAnsi="Times New Roman" w:cs="Times New Roman"/>
          <w:b/>
          <w:bCs/>
        </w:rPr>
      </w:pPr>
    </w:p>
    <w:p w14:paraId="3A5A02E6" w14:textId="77777777" w:rsidR="004A2EE7" w:rsidRPr="00FD4975" w:rsidRDefault="004A2EE7" w:rsidP="004A2EE7">
      <w:pPr>
        <w:pStyle w:val="Textbody"/>
        <w:spacing w:after="0" w:line="240" w:lineRule="auto"/>
        <w:ind w:left="113" w:right="40"/>
        <w:rPr>
          <w:rFonts w:ascii="Times New Roman" w:eastAsia="Times New Roman" w:hAnsi="Times New Roman" w:cs="Times New Roman"/>
          <w:b/>
          <w:bCs/>
          <w:kern w:val="0"/>
          <w:lang w:eastAsia="ar-SA" w:bidi="ar-SA"/>
        </w:rPr>
      </w:pPr>
      <w:r w:rsidRPr="00FD4975">
        <w:rPr>
          <w:rFonts w:ascii="Times New Roman" w:eastAsia="Times New Roman" w:hAnsi="Times New Roman" w:cs="Times New Roman"/>
          <w:b/>
          <w:bCs/>
          <w:kern w:val="0"/>
          <w:lang w:eastAsia="ar-SA" w:bidi="ar-SA"/>
        </w:rPr>
        <w:t>w sprawie: rozliczania sportowych i młodzieżowych  imprez krajowych organizowanych przez Polski Związek Wędkarski. </w:t>
      </w:r>
    </w:p>
    <w:p w14:paraId="2A2E0B78" w14:textId="77777777" w:rsidR="004A2EE7" w:rsidRPr="00FD4975" w:rsidRDefault="004A2EE7" w:rsidP="004A2EE7">
      <w:pPr>
        <w:widowControl w:val="0"/>
        <w:jc w:val="center"/>
        <w:rPr>
          <w:rFonts w:ascii="Times New Roman" w:eastAsia="Times New Roman" w:hAnsi="Times New Roman"/>
          <w:b/>
          <w:bCs/>
          <w:sz w:val="24"/>
          <w:szCs w:val="24"/>
          <w:lang w:eastAsia="ar-SA"/>
        </w:rPr>
      </w:pPr>
    </w:p>
    <w:p w14:paraId="437AD33C" w14:textId="77777777" w:rsidR="004A2EE7" w:rsidRPr="00FD4975" w:rsidRDefault="004A2EE7" w:rsidP="004A2EE7">
      <w:pPr>
        <w:widowControl w:val="0"/>
        <w:spacing w:after="0" w:line="240" w:lineRule="auto"/>
        <w:jc w:val="center"/>
        <w:rPr>
          <w:rFonts w:ascii="Times New Roman" w:eastAsia="Times New Roman" w:hAnsi="Times New Roman"/>
          <w:sz w:val="24"/>
          <w:szCs w:val="24"/>
          <w:lang w:eastAsia="ar-SA"/>
        </w:rPr>
      </w:pPr>
      <w:r w:rsidRPr="00FD4975">
        <w:rPr>
          <w:rFonts w:ascii="Times New Roman" w:eastAsia="Times New Roman" w:hAnsi="Times New Roman"/>
          <w:sz w:val="24"/>
          <w:szCs w:val="24"/>
          <w:lang w:eastAsia="ar-SA"/>
        </w:rPr>
        <w:t xml:space="preserve">Na podstawie § 31 ust. 2 w związku z § 30 pkt 1 i 10 w związku z § 64 ust. 1 Statutu PZW </w:t>
      </w:r>
    </w:p>
    <w:p w14:paraId="5A067A10" w14:textId="77777777" w:rsidR="004A2EE7" w:rsidRPr="00FD4975" w:rsidRDefault="004A2EE7" w:rsidP="004A2EE7">
      <w:pPr>
        <w:widowControl w:val="0"/>
        <w:spacing w:after="0" w:line="240" w:lineRule="auto"/>
        <w:jc w:val="center"/>
        <w:rPr>
          <w:rFonts w:ascii="Times New Roman" w:eastAsia="Times New Roman" w:hAnsi="Times New Roman"/>
          <w:sz w:val="24"/>
          <w:szCs w:val="24"/>
          <w:lang w:eastAsia="ar-SA"/>
        </w:rPr>
      </w:pPr>
      <w:r w:rsidRPr="00FD4975">
        <w:rPr>
          <w:rFonts w:ascii="Times New Roman" w:eastAsia="Times New Roman" w:hAnsi="Times New Roman"/>
          <w:sz w:val="24"/>
          <w:szCs w:val="24"/>
          <w:lang w:eastAsia="ar-SA"/>
        </w:rPr>
        <w:t xml:space="preserve">z dnia 15.03.2017 r., </w:t>
      </w:r>
    </w:p>
    <w:p w14:paraId="4585ACC7" w14:textId="77777777" w:rsidR="004A2EE7" w:rsidRPr="00FD4975" w:rsidRDefault="004A2EE7" w:rsidP="004A2EE7">
      <w:pPr>
        <w:widowControl w:val="0"/>
        <w:spacing w:after="0" w:line="240" w:lineRule="auto"/>
        <w:jc w:val="center"/>
        <w:rPr>
          <w:rFonts w:ascii="Times New Roman" w:eastAsia="Times New Roman" w:hAnsi="Times New Roman"/>
          <w:sz w:val="24"/>
          <w:szCs w:val="24"/>
          <w:lang w:eastAsia="ar-SA"/>
        </w:rPr>
      </w:pPr>
      <w:r w:rsidRPr="00FD4975">
        <w:rPr>
          <w:rFonts w:ascii="Times New Roman" w:eastAsia="Times New Roman" w:hAnsi="Times New Roman"/>
          <w:sz w:val="24"/>
          <w:szCs w:val="24"/>
          <w:lang w:eastAsia="ar-SA"/>
        </w:rPr>
        <w:t>Prezydium Zarządu Głównego Polskiego Związku Wędkarskiego</w:t>
      </w:r>
    </w:p>
    <w:p w14:paraId="34421686" w14:textId="77777777" w:rsidR="004A2EE7" w:rsidRPr="00FD4975" w:rsidRDefault="004A2EE7" w:rsidP="004A2EE7">
      <w:pPr>
        <w:widowControl w:val="0"/>
        <w:spacing w:after="0" w:line="240" w:lineRule="auto"/>
        <w:jc w:val="center"/>
        <w:rPr>
          <w:rFonts w:ascii="Times New Roman" w:eastAsia="Times New Roman" w:hAnsi="Times New Roman"/>
          <w:sz w:val="24"/>
          <w:szCs w:val="24"/>
          <w:lang w:eastAsia="ar-SA"/>
        </w:rPr>
      </w:pPr>
      <w:r w:rsidRPr="00FD4975">
        <w:rPr>
          <w:rFonts w:ascii="Times New Roman" w:eastAsia="Times New Roman" w:hAnsi="Times New Roman"/>
          <w:sz w:val="24"/>
          <w:szCs w:val="24"/>
          <w:lang w:eastAsia="ar-SA"/>
        </w:rPr>
        <w:t xml:space="preserve">uchwala: </w:t>
      </w:r>
    </w:p>
    <w:p w14:paraId="6666F06A" w14:textId="77777777" w:rsidR="004A2EE7" w:rsidRPr="00FD4975" w:rsidRDefault="004A2EE7" w:rsidP="004A2EE7">
      <w:pPr>
        <w:widowControl w:val="0"/>
        <w:jc w:val="center"/>
        <w:rPr>
          <w:rFonts w:ascii="Times New Roman" w:eastAsia="SimSun" w:hAnsi="Times New Roman"/>
          <w:lang w:eastAsia="hi-IN"/>
        </w:rPr>
      </w:pPr>
    </w:p>
    <w:p w14:paraId="1621F544" w14:textId="77777777" w:rsidR="004A2EE7" w:rsidRPr="00FD4975" w:rsidRDefault="004A2EE7" w:rsidP="004A2EE7">
      <w:pPr>
        <w:widowControl w:val="0"/>
        <w:spacing w:after="0"/>
        <w:jc w:val="center"/>
        <w:rPr>
          <w:sz w:val="24"/>
          <w:szCs w:val="24"/>
        </w:rPr>
      </w:pPr>
      <w:r w:rsidRPr="00FD4975">
        <w:rPr>
          <w:rFonts w:ascii="Times New Roman" w:hAnsi="Times New Roman"/>
          <w:sz w:val="24"/>
          <w:szCs w:val="24"/>
        </w:rPr>
        <w:t>§ 1</w:t>
      </w:r>
    </w:p>
    <w:p w14:paraId="2FCAF49E" w14:textId="77777777" w:rsidR="004A2EE7" w:rsidRPr="00FD4975" w:rsidRDefault="004A2EE7" w:rsidP="004A2EE7">
      <w:pPr>
        <w:pStyle w:val="Textbody"/>
        <w:spacing w:after="0" w:line="240" w:lineRule="auto"/>
        <w:ind w:left="284" w:right="-1" w:hanging="284"/>
        <w:jc w:val="both"/>
        <w:rPr>
          <w:rFonts w:ascii="Times New Roman" w:eastAsia="Times New Roman" w:hAnsi="Times New Roman" w:cs="Times New Roman"/>
          <w:kern w:val="0"/>
          <w:lang w:eastAsia="ar-SA" w:bidi="ar-SA"/>
        </w:rPr>
      </w:pPr>
      <w:r w:rsidRPr="00FD4975">
        <w:rPr>
          <w:rFonts w:ascii="Times New Roman" w:hAnsi="Times New Roman" w:cs="Times New Roman"/>
        </w:rPr>
        <w:t xml:space="preserve">1. </w:t>
      </w:r>
      <w:r w:rsidRPr="00FD4975">
        <w:rPr>
          <w:rFonts w:ascii="Times New Roman" w:hAnsi="Times New Roman" w:cs="Times New Roman"/>
        </w:rPr>
        <w:tab/>
      </w:r>
      <w:r w:rsidRPr="00FD4975">
        <w:rPr>
          <w:rFonts w:ascii="Times New Roman" w:eastAsia="Times New Roman" w:hAnsi="Times New Roman" w:cs="Times New Roman"/>
          <w:kern w:val="0"/>
          <w:lang w:eastAsia="ar-SA" w:bidi="ar-SA"/>
        </w:rPr>
        <w:t>Wprowadza obowiązek rozliczania przez organizatora sportowych i młodzieżowych imprez krajowych organizowanych przez Polski Związek Wędkarski na arkuszu kalkulacyjnym, który stanowi załącznik do niniejszej uchwały. </w:t>
      </w:r>
    </w:p>
    <w:p w14:paraId="18170CBF" w14:textId="77777777" w:rsidR="004A2EE7" w:rsidRPr="00FD4975" w:rsidRDefault="004A2EE7" w:rsidP="004A2EE7">
      <w:pPr>
        <w:pStyle w:val="Textbody"/>
        <w:spacing w:after="0" w:line="240" w:lineRule="auto"/>
        <w:ind w:left="284" w:right="-1" w:hanging="284"/>
        <w:jc w:val="both"/>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 xml:space="preserve">2. </w:t>
      </w:r>
      <w:r w:rsidRPr="00FD4975">
        <w:rPr>
          <w:rFonts w:ascii="Times New Roman" w:eastAsia="Times New Roman" w:hAnsi="Times New Roman" w:cs="Times New Roman"/>
          <w:kern w:val="0"/>
          <w:lang w:eastAsia="ar-SA" w:bidi="ar-SA"/>
        </w:rPr>
        <w:tab/>
        <w:t>Termin rozliczenia nie może przekraczać 4 tygodni, liczony od daty zakończenia imprezy.</w:t>
      </w:r>
    </w:p>
    <w:p w14:paraId="4750A978" w14:textId="77777777" w:rsidR="004A2EE7" w:rsidRPr="00FD4975" w:rsidRDefault="004A2EE7" w:rsidP="004A2EE7">
      <w:pPr>
        <w:pStyle w:val="Textbody"/>
        <w:spacing w:after="0" w:line="240" w:lineRule="auto"/>
        <w:ind w:left="284" w:right="-1" w:hanging="284"/>
        <w:jc w:val="both"/>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3.</w:t>
      </w:r>
      <w:r w:rsidRPr="00FD4975">
        <w:rPr>
          <w:rFonts w:ascii="Times New Roman" w:eastAsia="Times New Roman" w:hAnsi="Times New Roman" w:cs="Times New Roman"/>
          <w:kern w:val="0"/>
          <w:lang w:eastAsia="ar-SA" w:bidi="ar-SA"/>
        </w:rPr>
        <w:tab/>
        <w:t>Do rozliczenia należy załączyć kopie wszystkich dokumentów księgowych (faktury, rachunki, umowy zlecenia, itp.). Nadwyżkę finansową, po rozliczeniu imprezy sportowej lub młodzieżowej, organizator przekazuje na konto bankowe Rady ds. młodzieży ZG PZW lub Głównego Kapitanatu Sportowego ZG PZW. </w:t>
      </w:r>
    </w:p>
    <w:p w14:paraId="7C822F44" w14:textId="77777777" w:rsidR="004A2EE7" w:rsidRPr="00FD4975" w:rsidRDefault="004A2EE7" w:rsidP="004A2EE7">
      <w:pPr>
        <w:pStyle w:val="Textbody"/>
        <w:spacing w:after="0" w:line="240" w:lineRule="auto"/>
        <w:ind w:left="284" w:hanging="284"/>
        <w:jc w:val="center"/>
        <w:rPr>
          <w:rFonts w:ascii="Times New Roman" w:eastAsia="Times New Roman" w:hAnsi="Times New Roman" w:cs="Times New Roman"/>
          <w:kern w:val="0"/>
          <w:lang w:eastAsia="ar-SA" w:bidi="ar-SA"/>
        </w:rPr>
      </w:pPr>
    </w:p>
    <w:p w14:paraId="295C3944" w14:textId="77777777" w:rsidR="004A2EE7" w:rsidRPr="00FD4975" w:rsidRDefault="004A2EE7" w:rsidP="004A2EE7">
      <w:pPr>
        <w:pStyle w:val="Textbody"/>
        <w:spacing w:after="0" w:line="240" w:lineRule="auto"/>
        <w:jc w:val="center"/>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 2</w:t>
      </w:r>
    </w:p>
    <w:p w14:paraId="520DBF64" w14:textId="77777777" w:rsidR="004A2EE7" w:rsidRPr="00FD4975" w:rsidRDefault="004A2EE7" w:rsidP="004A2EE7">
      <w:pPr>
        <w:pStyle w:val="Textbody"/>
        <w:spacing w:after="0" w:line="240" w:lineRule="auto"/>
        <w:ind w:right="-1"/>
        <w:jc w:val="both"/>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 xml:space="preserve">Wykonanie uchwały powierza Kol. Dariuszowi Ciechańskiemu - Wiceprezesowi ZG PZW </w:t>
      </w:r>
      <w:r w:rsidRPr="00FD4975">
        <w:rPr>
          <w:rFonts w:ascii="Times New Roman" w:eastAsia="Times New Roman" w:hAnsi="Times New Roman" w:cs="Times New Roman"/>
          <w:kern w:val="0"/>
          <w:lang w:eastAsia="ar-SA" w:bidi="ar-SA"/>
        </w:rPr>
        <w:br/>
        <w:t>ds. Sportu.</w:t>
      </w:r>
    </w:p>
    <w:p w14:paraId="7474496C" w14:textId="77777777" w:rsidR="004A2EE7" w:rsidRPr="00FD4975" w:rsidRDefault="004A2EE7" w:rsidP="004A2EE7">
      <w:pPr>
        <w:pStyle w:val="Textbody"/>
        <w:spacing w:after="0" w:line="328" w:lineRule="auto"/>
        <w:ind w:right="-1"/>
        <w:jc w:val="both"/>
        <w:rPr>
          <w:rFonts w:ascii="Times New Roman" w:eastAsia="Times New Roman" w:hAnsi="Times New Roman" w:cs="Times New Roman"/>
          <w:kern w:val="0"/>
          <w:lang w:eastAsia="ar-SA" w:bidi="ar-SA"/>
        </w:rPr>
      </w:pPr>
    </w:p>
    <w:p w14:paraId="2C31BC3B" w14:textId="77777777" w:rsidR="004A2EE7" w:rsidRPr="00FD4975" w:rsidRDefault="004A2EE7" w:rsidP="004A2EE7">
      <w:pPr>
        <w:pStyle w:val="Textbody"/>
        <w:spacing w:after="0" w:line="328" w:lineRule="auto"/>
        <w:ind w:right="-1"/>
        <w:jc w:val="center"/>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 3</w:t>
      </w:r>
    </w:p>
    <w:p w14:paraId="0B0EF0FD" w14:textId="77777777" w:rsidR="004A2EE7" w:rsidRPr="00FD4975" w:rsidRDefault="004A2EE7" w:rsidP="004A2EE7">
      <w:pPr>
        <w:spacing w:after="0"/>
        <w:jc w:val="both"/>
        <w:rPr>
          <w:rFonts w:ascii="Times New Roman" w:eastAsia="Times New Roman" w:hAnsi="Times New Roman"/>
          <w:sz w:val="24"/>
          <w:szCs w:val="24"/>
          <w:lang w:eastAsia="ar-SA"/>
        </w:rPr>
      </w:pPr>
      <w:r w:rsidRPr="00FD4975">
        <w:rPr>
          <w:rFonts w:ascii="Times New Roman" w:eastAsia="Times New Roman" w:hAnsi="Times New Roman"/>
          <w:sz w:val="24"/>
          <w:szCs w:val="24"/>
          <w:lang w:eastAsia="ar-SA"/>
        </w:rPr>
        <w:t>Uchwała wchodzi w życie z dniem podjęcia i podlega przedłożeniu na najbliższym posiedzeniu Zarządu Głównego PZW.</w:t>
      </w:r>
    </w:p>
    <w:p w14:paraId="573FCD4F" w14:textId="77777777" w:rsidR="004A2EE7" w:rsidRPr="00FD4975" w:rsidRDefault="004A2EE7" w:rsidP="004A2EE7">
      <w:pPr>
        <w:pStyle w:val="Textbody"/>
        <w:spacing w:after="0" w:line="328" w:lineRule="auto"/>
        <w:ind w:right="-1"/>
        <w:jc w:val="both"/>
        <w:rPr>
          <w:rFonts w:ascii="Times New Roman" w:eastAsia="Times New Roman" w:hAnsi="Times New Roman" w:cs="Times New Roman"/>
          <w:kern w:val="0"/>
          <w:lang w:eastAsia="ar-SA" w:bidi="ar-SA"/>
        </w:rPr>
      </w:pPr>
    </w:p>
    <w:p w14:paraId="45B440C4" w14:textId="77777777" w:rsidR="004A2EE7" w:rsidRPr="00FD4975" w:rsidRDefault="004A2EE7" w:rsidP="004A2EE7">
      <w:pPr>
        <w:pStyle w:val="Textbody"/>
        <w:spacing w:after="0" w:line="328" w:lineRule="auto"/>
        <w:ind w:right="-1"/>
        <w:jc w:val="center"/>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 4</w:t>
      </w:r>
    </w:p>
    <w:p w14:paraId="2F257CB7" w14:textId="77777777" w:rsidR="004A2EE7" w:rsidRPr="00FD4975" w:rsidRDefault="004A2EE7" w:rsidP="004A2EE7">
      <w:pPr>
        <w:pStyle w:val="Textbody"/>
        <w:spacing w:after="0" w:line="240" w:lineRule="auto"/>
        <w:ind w:right="-1"/>
        <w:jc w:val="both"/>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 xml:space="preserve">Traci moc uchwała Nr 4  Zarządu Głównego Polskiego Związku Wędkarskiego </w:t>
      </w:r>
    </w:p>
    <w:p w14:paraId="4C2E4655" w14:textId="77777777" w:rsidR="004A2EE7" w:rsidRPr="00FD4975" w:rsidRDefault="004A2EE7" w:rsidP="004A2EE7">
      <w:pPr>
        <w:pStyle w:val="Textbody"/>
        <w:spacing w:after="0" w:line="240" w:lineRule="auto"/>
        <w:ind w:right="-1"/>
        <w:jc w:val="both"/>
        <w:rPr>
          <w:rFonts w:ascii="Times New Roman" w:eastAsia="Times New Roman" w:hAnsi="Times New Roman" w:cs="Times New Roman"/>
          <w:kern w:val="0"/>
          <w:lang w:eastAsia="ar-SA" w:bidi="ar-SA"/>
        </w:rPr>
      </w:pPr>
      <w:r w:rsidRPr="00FD4975">
        <w:rPr>
          <w:rFonts w:ascii="Times New Roman" w:eastAsia="Times New Roman" w:hAnsi="Times New Roman" w:cs="Times New Roman"/>
          <w:kern w:val="0"/>
          <w:lang w:eastAsia="ar-SA" w:bidi="ar-SA"/>
        </w:rPr>
        <w:t>z dnia 13 grudnia 2013 r.</w:t>
      </w:r>
    </w:p>
    <w:p w14:paraId="264CFA28" w14:textId="77777777" w:rsidR="004A2EE7" w:rsidRPr="00FD4975" w:rsidRDefault="004A2EE7" w:rsidP="004A2EE7">
      <w:pPr>
        <w:spacing w:after="0" w:line="240" w:lineRule="auto"/>
        <w:jc w:val="both"/>
        <w:rPr>
          <w:rFonts w:ascii="Times New Roman" w:eastAsia="Times New Roman" w:hAnsi="Times New Roman"/>
          <w:sz w:val="24"/>
          <w:szCs w:val="24"/>
          <w:lang w:eastAsia="ar-SA"/>
        </w:rPr>
      </w:pPr>
    </w:p>
    <w:p w14:paraId="72258ABF" w14:textId="77777777" w:rsidR="004A2EE7" w:rsidRPr="00FD4975" w:rsidRDefault="004A2EE7" w:rsidP="004A2EE7">
      <w:pPr>
        <w:spacing w:after="0"/>
        <w:rPr>
          <w:rFonts w:ascii="Times New Roman" w:eastAsia="Times New Roman" w:hAnsi="Times New Roman"/>
          <w:lang w:eastAsia="ar-SA"/>
        </w:rPr>
      </w:pPr>
    </w:p>
    <w:p w14:paraId="2548C6C3" w14:textId="77777777" w:rsidR="004A2EE7" w:rsidRPr="00FD4975" w:rsidRDefault="004A2EE7" w:rsidP="004A2EE7">
      <w:pPr>
        <w:spacing w:after="0"/>
        <w:rPr>
          <w:rFonts w:ascii="Times New Roman" w:eastAsia="Times New Roman" w:hAnsi="Times New Roman"/>
          <w:lang w:eastAsia="ar-SA"/>
        </w:rPr>
      </w:pPr>
    </w:p>
    <w:p w14:paraId="73FDE69A" w14:textId="77777777" w:rsidR="004A2EE7" w:rsidRPr="00FD4975" w:rsidRDefault="004A2EE7" w:rsidP="004A2EE7">
      <w:pPr>
        <w:suppressAutoHyphens/>
        <w:spacing w:after="0" w:line="240" w:lineRule="auto"/>
        <w:rPr>
          <w:rFonts w:ascii="Times New Roman" w:eastAsia="Times New Roman" w:hAnsi="Times New Roman"/>
          <w:b/>
          <w:bCs/>
          <w:sz w:val="24"/>
          <w:szCs w:val="24"/>
          <w:lang w:eastAsia="ar-SA"/>
        </w:rPr>
      </w:pPr>
      <w:r w:rsidRPr="00FD4975">
        <w:rPr>
          <w:rFonts w:ascii="Times New Roman" w:eastAsia="Times New Roman" w:hAnsi="Times New Roman"/>
          <w:b/>
          <w:bCs/>
          <w:sz w:val="24"/>
          <w:szCs w:val="24"/>
          <w:lang w:eastAsia="ar-SA"/>
        </w:rPr>
        <w:t>Sekretarz ZG PZW</w:t>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t>Prezes ZG PZW</w:t>
      </w:r>
    </w:p>
    <w:p w14:paraId="6E8491E3" w14:textId="77777777" w:rsidR="004A2EE7" w:rsidRPr="00FD4975" w:rsidRDefault="004A2EE7" w:rsidP="004A2EE7">
      <w:pPr>
        <w:suppressAutoHyphens/>
        <w:spacing w:after="0" w:line="240" w:lineRule="auto"/>
        <w:rPr>
          <w:rFonts w:ascii="Times New Roman" w:eastAsia="Times New Roman" w:hAnsi="Times New Roman"/>
          <w:b/>
          <w:bCs/>
          <w:sz w:val="24"/>
          <w:szCs w:val="24"/>
          <w:lang w:eastAsia="ar-SA"/>
        </w:rPr>
      </w:pPr>
    </w:p>
    <w:p w14:paraId="6EDD99B0" w14:textId="77777777" w:rsidR="004A2EE7" w:rsidRPr="00FD4975" w:rsidRDefault="004A2EE7" w:rsidP="004A2EE7">
      <w:pPr>
        <w:suppressAutoHyphens/>
        <w:spacing w:after="0" w:line="240" w:lineRule="auto"/>
        <w:rPr>
          <w:rFonts w:ascii="Times New Roman" w:eastAsia="Times New Roman" w:hAnsi="Times New Roman"/>
          <w:b/>
          <w:bCs/>
          <w:sz w:val="24"/>
          <w:szCs w:val="24"/>
          <w:lang w:eastAsia="ar-SA"/>
        </w:rPr>
      </w:pPr>
      <w:r w:rsidRPr="00FD4975">
        <w:rPr>
          <w:rFonts w:ascii="Times New Roman" w:eastAsia="Times New Roman" w:hAnsi="Times New Roman"/>
          <w:b/>
          <w:bCs/>
          <w:sz w:val="24"/>
          <w:szCs w:val="24"/>
          <w:lang w:eastAsia="ar-SA"/>
        </w:rPr>
        <w:tab/>
      </w:r>
    </w:p>
    <w:p w14:paraId="465DE841" w14:textId="77777777" w:rsidR="004A2EE7" w:rsidRPr="00FD4975" w:rsidRDefault="004A2EE7" w:rsidP="004A2EE7">
      <w:pPr>
        <w:suppressAutoHyphens/>
        <w:spacing w:after="0" w:line="240" w:lineRule="auto"/>
        <w:rPr>
          <w:rFonts w:ascii="Times New Roman" w:eastAsia="Times New Roman" w:hAnsi="Times New Roman"/>
          <w:b/>
          <w:bCs/>
          <w:sz w:val="24"/>
          <w:szCs w:val="24"/>
          <w:lang w:eastAsia="ar-SA"/>
        </w:rPr>
      </w:pPr>
      <w:r w:rsidRPr="00FD4975">
        <w:rPr>
          <w:rFonts w:ascii="Times New Roman" w:eastAsia="Times New Roman" w:hAnsi="Times New Roman"/>
          <w:b/>
          <w:bCs/>
          <w:sz w:val="24"/>
          <w:szCs w:val="24"/>
          <w:lang w:eastAsia="ar-SA"/>
        </w:rPr>
        <w:t xml:space="preserve">Dariusz </w:t>
      </w:r>
      <w:proofErr w:type="spellStart"/>
      <w:r w:rsidRPr="00FD4975">
        <w:rPr>
          <w:rFonts w:ascii="Times New Roman" w:eastAsia="Times New Roman" w:hAnsi="Times New Roman"/>
          <w:b/>
          <w:bCs/>
          <w:sz w:val="24"/>
          <w:szCs w:val="24"/>
          <w:lang w:eastAsia="ar-SA"/>
        </w:rPr>
        <w:t>Dziemianowicz</w:t>
      </w:r>
      <w:proofErr w:type="spellEnd"/>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t xml:space="preserve">                   </w:t>
      </w:r>
      <w:r w:rsidRPr="00FD4975">
        <w:rPr>
          <w:rFonts w:ascii="Times New Roman" w:eastAsia="Times New Roman" w:hAnsi="Times New Roman"/>
          <w:b/>
          <w:bCs/>
          <w:sz w:val="24"/>
          <w:szCs w:val="24"/>
          <w:lang w:eastAsia="ar-SA"/>
        </w:rPr>
        <w:tab/>
      </w:r>
      <w:r w:rsidRPr="00FD4975">
        <w:rPr>
          <w:rFonts w:ascii="Times New Roman" w:eastAsia="Times New Roman" w:hAnsi="Times New Roman"/>
          <w:b/>
          <w:bCs/>
          <w:sz w:val="24"/>
          <w:szCs w:val="24"/>
          <w:lang w:eastAsia="ar-SA"/>
        </w:rPr>
        <w:tab/>
        <w:t>Beata Olejarz</w:t>
      </w:r>
    </w:p>
    <w:p w14:paraId="065D786E" w14:textId="77777777" w:rsidR="00C46E88" w:rsidRDefault="00C46E88"/>
    <w:sectPr w:rsidR="00C46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E7"/>
    <w:rsid w:val="0037506F"/>
    <w:rsid w:val="004A2EE7"/>
    <w:rsid w:val="00C46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7574"/>
  <w15:chartTrackingRefBased/>
  <w15:docId w15:val="{00C1E0E0-C887-49F0-B384-01BFF248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2EE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4A2EE7"/>
    <w:pPr>
      <w:suppressAutoHyphens/>
      <w:autoSpaceDN w:val="0"/>
      <w:spacing w:after="14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1239</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 PZW</dc:creator>
  <cp:keywords/>
  <dc:description/>
  <cp:lastModifiedBy>Sport PZW</cp:lastModifiedBy>
  <cp:revision>1</cp:revision>
  <dcterms:created xsi:type="dcterms:W3CDTF">2023-05-08T10:20:00Z</dcterms:created>
  <dcterms:modified xsi:type="dcterms:W3CDTF">2023-05-08T10:21:00Z</dcterms:modified>
</cp:coreProperties>
</file>